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7E" w:rsidRPr="00DC5AA5" w:rsidRDefault="009E7D03">
      <w:pPr>
        <w:rPr>
          <w:rFonts w:ascii="Arial" w:eastAsia="Arial" w:hAnsi="Arial" w:cs="Arial"/>
          <w:sz w:val="20"/>
          <w:szCs w:val="20"/>
        </w:rPr>
      </w:pPr>
      <w:r w:rsidRPr="00DC5AA5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9010650</wp:posOffset>
            </wp:positionH>
            <wp:positionV relativeFrom="paragraph">
              <wp:posOffset>-584834</wp:posOffset>
            </wp:positionV>
            <wp:extent cx="566420" cy="850265"/>
            <wp:effectExtent l="0" t="0" r="0" b="0"/>
            <wp:wrapNone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850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1"/>
        <w:tblW w:w="152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"/>
        <w:gridCol w:w="1276"/>
        <w:gridCol w:w="1275"/>
        <w:gridCol w:w="1418"/>
        <w:gridCol w:w="1126"/>
        <w:gridCol w:w="1284"/>
        <w:gridCol w:w="850"/>
        <w:gridCol w:w="709"/>
        <w:gridCol w:w="1417"/>
        <w:gridCol w:w="1177"/>
        <w:gridCol w:w="1233"/>
        <w:gridCol w:w="1276"/>
        <w:gridCol w:w="1276"/>
      </w:tblGrid>
      <w:tr w:rsidR="00E73056" w:rsidRPr="00517AD5" w:rsidTr="00DC5AA5">
        <w:tc>
          <w:tcPr>
            <w:tcW w:w="954" w:type="dxa"/>
            <w:shd w:val="clear" w:color="auto" w:fill="D9D9D9" w:themeFill="background1" w:themeFillShade="D9"/>
          </w:tcPr>
          <w:p w:rsidR="00E73056" w:rsidRPr="00517AD5" w:rsidRDefault="00E73056" w:rsidP="00517AD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:rsidR="00E73056" w:rsidRPr="00517AD5" w:rsidRDefault="00E73056" w:rsidP="00517AD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Autumn1</w:t>
            </w:r>
          </w:p>
        </w:tc>
        <w:tc>
          <w:tcPr>
            <w:tcW w:w="2544" w:type="dxa"/>
            <w:gridSpan w:val="2"/>
            <w:shd w:val="clear" w:color="auto" w:fill="D9D9D9" w:themeFill="background1" w:themeFillShade="D9"/>
          </w:tcPr>
          <w:p w:rsidR="00E73056" w:rsidRPr="00517AD5" w:rsidRDefault="00E73056" w:rsidP="00517AD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Autumn 2</w:t>
            </w:r>
          </w:p>
        </w:tc>
        <w:tc>
          <w:tcPr>
            <w:tcW w:w="2134" w:type="dxa"/>
            <w:gridSpan w:val="2"/>
            <w:shd w:val="clear" w:color="auto" w:fill="D9D9D9" w:themeFill="background1" w:themeFillShade="D9"/>
          </w:tcPr>
          <w:p w:rsidR="00E73056" w:rsidRPr="00517AD5" w:rsidRDefault="00E73056" w:rsidP="00517AD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Spring 1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E73056" w:rsidRPr="00517AD5" w:rsidRDefault="00E73056" w:rsidP="00517AD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Spring 2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E73056" w:rsidRPr="00517AD5" w:rsidRDefault="00E73056" w:rsidP="00517AD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Summer 1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E73056" w:rsidRPr="00517AD5" w:rsidRDefault="00E73056" w:rsidP="00517AD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Summer2</w:t>
            </w:r>
          </w:p>
        </w:tc>
      </w:tr>
      <w:tr w:rsidR="00DC5AA5" w:rsidRPr="00517AD5" w:rsidTr="00DC5AA5">
        <w:trPr>
          <w:cantSplit/>
          <w:trHeight w:val="1609"/>
        </w:trPr>
        <w:tc>
          <w:tcPr>
            <w:tcW w:w="954" w:type="dxa"/>
            <w:shd w:val="clear" w:color="auto" w:fill="D9D9D9" w:themeFill="background1" w:themeFillShade="D9"/>
            <w:textDirection w:val="btLr"/>
          </w:tcPr>
          <w:p w:rsidR="000D2656" w:rsidRPr="00517AD5" w:rsidRDefault="000D2656" w:rsidP="00517AD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D2656" w:rsidRPr="00517AD5" w:rsidRDefault="000D2656" w:rsidP="00DC5AA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b/>
                <w:sz w:val="20"/>
                <w:szCs w:val="20"/>
              </w:rPr>
              <w:t>Domestic Church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D2656" w:rsidRPr="00517AD5" w:rsidRDefault="000D2656" w:rsidP="00DC5AA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b/>
                <w:sz w:val="20"/>
                <w:szCs w:val="20"/>
              </w:rPr>
              <w:t>Judaism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D2656" w:rsidRPr="00517AD5" w:rsidRDefault="000D2656" w:rsidP="00DC5AA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b/>
                <w:sz w:val="20"/>
                <w:szCs w:val="20"/>
              </w:rPr>
              <w:t>Baptism/ confirmation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D2656" w:rsidRPr="00517AD5" w:rsidRDefault="000D2656" w:rsidP="00DC5AA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b/>
                <w:sz w:val="20"/>
                <w:szCs w:val="20"/>
              </w:rPr>
              <w:t>Advent/ Christmas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D2656" w:rsidRPr="00517AD5" w:rsidRDefault="000D2656" w:rsidP="00DC5AA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b/>
                <w:sz w:val="20"/>
                <w:szCs w:val="20"/>
              </w:rPr>
              <w:t>Local Church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D2656" w:rsidRPr="00517AD5" w:rsidRDefault="000D2656" w:rsidP="00DC5AA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b/>
                <w:sz w:val="20"/>
                <w:szCs w:val="20"/>
              </w:rPr>
              <w:t>Eucharist</w:t>
            </w:r>
          </w:p>
          <w:p w:rsidR="000D2656" w:rsidRPr="00517AD5" w:rsidRDefault="000D2656" w:rsidP="00DC5AA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2656" w:rsidRPr="00517AD5" w:rsidRDefault="000D2656" w:rsidP="00DC5AA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D2656" w:rsidRPr="00517AD5" w:rsidRDefault="000D2656" w:rsidP="00DC5AA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b/>
                <w:sz w:val="20"/>
                <w:szCs w:val="20"/>
              </w:rPr>
              <w:t>Lent/ Easter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D2656" w:rsidRPr="00517AD5" w:rsidRDefault="000D2656" w:rsidP="00DC5AA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b/>
                <w:sz w:val="20"/>
                <w:szCs w:val="20"/>
              </w:rPr>
              <w:t>Pentecost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D2656" w:rsidRPr="00517AD5" w:rsidRDefault="000D2656" w:rsidP="00DC5AA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b/>
                <w:sz w:val="20"/>
                <w:szCs w:val="20"/>
              </w:rPr>
              <w:t>Islam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D2656" w:rsidRPr="00517AD5" w:rsidRDefault="000D2656" w:rsidP="00DC5AA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b/>
                <w:sz w:val="20"/>
                <w:szCs w:val="20"/>
              </w:rPr>
              <w:t>Reconciliation/ Anointing of the Sick –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</w:tcPr>
          <w:p w:rsidR="000D2656" w:rsidRPr="00517AD5" w:rsidRDefault="000D2656" w:rsidP="00DC5AA5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b/>
                <w:sz w:val="20"/>
                <w:szCs w:val="20"/>
              </w:rPr>
              <w:t>Universal Church</w:t>
            </w:r>
          </w:p>
        </w:tc>
      </w:tr>
      <w:tr w:rsidR="00517AD5" w:rsidRPr="00517AD5" w:rsidTr="00DC5AA5">
        <w:trPr>
          <w:cantSplit/>
          <w:trHeight w:val="725"/>
        </w:trPr>
        <w:tc>
          <w:tcPr>
            <w:tcW w:w="954" w:type="dxa"/>
            <w:shd w:val="clear" w:color="auto" w:fill="D9D9D9" w:themeFill="background1" w:themeFillShade="D9"/>
          </w:tcPr>
          <w:p w:rsidR="000D2656" w:rsidRPr="00517AD5" w:rsidRDefault="000D2656" w:rsidP="00517AD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Nursery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Myself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Hannukah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Welcome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Birthday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Celebrating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Gathering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Growing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Good News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Prayer mats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Friends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Our World</w:t>
            </w:r>
          </w:p>
        </w:tc>
      </w:tr>
      <w:tr w:rsidR="00517AD5" w:rsidRPr="00517AD5" w:rsidTr="00DC5AA5">
        <w:trPr>
          <w:cantSplit/>
          <w:trHeight w:val="693"/>
        </w:trPr>
        <w:tc>
          <w:tcPr>
            <w:tcW w:w="954" w:type="dxa"/>
            <w:shd w:val="clear" w:color="auto" w:fill="D9D9D9" w:themeFill="background1" w:themeFillShade="D9"/>
          </w:tcPr>
          <w:p w:rsidR="000D2656" w:rsidRPr="00517AD5" w:rsidRDefault="000D2656" w:rsidP="00517AD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Rec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Myself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Hannukah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Welcome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Birthday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Celebrating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Gathering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Growing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Good News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Prayer mats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Friends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2656" w:rsidRPr="00517AD5" w:rsidRDefault="000D26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Our World</w:t>
            </w:r>
          </w:p>
        </w:tc>
      </w:tr>
      <w:tr w:rsidR="00517AD5" w:rsidRPr="00517AD5" w:rsidTr="00DC5AA5">
        <w:trPr>
          <w:cantSplit/>
          <w:trHeight w:val="846"/>
        </w:trPr>
        <w:tc>
          <w:tcPr>
            <w:tcW w:w="954" w:type="dxa"/>
            <w:shd w:val="clear" w:color="auto" w:fill="D9D9D9" w:themeFill="background1" w:themeFillShade="D9"/>
          </w:tcPr>
          <w:p w:rsidR="00E73056" w:rsidRPr="00517AD5" w:rsidRDefault="00E73056" w:rsidP="00517AD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Year 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Families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Abraham and Moses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Belonging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Waiting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Special people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Meals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Change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Holidays and holy days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Muhammed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Being sorry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Neighbours</w:t>
            </w:r>
          </w:p>
        </w:tc>
      </w:tr>
      <w:tr w:rsidR="00517AD5" w:rsidRPr="00517AD5" w:rsidTr="00DC5AA5">
        <w:trPr>
          <w:cantSplit/>
          <w:trHeight w:val="843"/>
        </w:trPr>
        <w:tc>
          <w:tcPr>
            <w:tcW w:w="954" w:type="dxa"/>
            <w:shd w:val="clear" w:color="auto" w:fill="D9D9D9" w:themeFill="background1" w:themeFillShade="D9"/>
          </w:tcPr>
          <w:p w:rsidR="00E73056" w:rsidRPr="00517AD5" w:rsidRDefault="00E73056" w:rsidP="00517AD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Year 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Beginnings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Shabbat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Signs and symbols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Preparations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Books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Thanksgiving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Opportunities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Spread the Word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Prayer at home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Rules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Treasures</w:t>
            </w:r>
          </w:p>
        </w:tc>
      </w:tr>
      <w:tr w:rsidR="00517AD5" w:rsidRPr="00517AD5" w:rsidTr="00DC5AA5">
        <w:trPr>
          <w:cantSplit/>
          <w:trHeight w:val="700"/>
        </w:trPr>
        <w:tc>
          <w:tcPr>
            <w:tcW w:w="954" w:type="dxa"/>
            <w:shd w:val="clear" w:color="auto" w:fill="D9D9D9" w:themeFill="background1" w:themeFillShade="D9"/>
          </w:tcPr>
          <w:p w:rsidR="00E73056" w:rsidRPr="00517AD5" w:rsidRDefault="00E73056" w:rsidP="00517AD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Year 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Homes</w:t>
            </w:r>
          </w:p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Synagogue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Promises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Visitors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Journeys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Listening and sharing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Givin</w:t>
            </w:r>
            <w:r w:rsidR="00517AD5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 xml:space="preserve"> all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Energy</w:t>
            </w:r>
          </w:p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The Mosque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Choices</w:t>
            </w:r>
          </w:p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Special places</w:t>
            </w:r>
          </w:p>
        </w:tc>
      </w:tr>
      <w:tr w:rsidR="00517AD5" w:rsidRPr="00517AD5" w:rsidTr="00DC5AA5">
        <w:trPr>
          <w:cantSplit/>
          <w:trHeight w:val="837"/>
        </w:trPr>
        <w:tc>
          <w:tcPr>
            <w:tcW w:w="954" w:type="dxa"/>
            <w:shd w:val="clear" w:color="auto" w:fill="D9D9D9" w:themeFill="background1" w:themeFillShade="D9"/>
          </w:tcPr>
          <w:p w:rsidR="00E73056" w:rsidRPr="00517AD5" w:rsidRDefault="00E73056" w:rsidP="00517AD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Year 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People</w:t>
            </w:r>
          </w:p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Torah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Called</w:t>
            </w:r>
          </w:p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Gift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Community</w:t>
            </w:r>
          </w:p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Giving</w:t>
            </w: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and receiving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Self-discipline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New life</w:t>
            </w:r>
          </w:p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Qur’an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Building bridges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God’s people</w:t>
            </w:r>
          </w:p>
        </w:tc>
      </w:tr>
      <w:tr w:rsidR="00517AD5" w:rsidRPr="00517AD5" w:rsidTr="00DC5AA5">
        <w:trPr>
          <w:cantSplit/>
          <w:trHeight w:val="1134"/>
        </w:trPr>
        <w:tc>
          <w:tcPr>
            <w:tcW w:w="954" w:type="dxa"/>
            <w:shd w:val="clear" w:color="auto" w:fill="D9D9D9" w:themeFill="background1" w:themeFillShade="D9"/>
          </w:tcPr>
          <w:p w:rsidR="00E73056" w:rsidRPr="00517AD5" w:rsidRDefault="00E73056" w:rsidP="00517AD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Year 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DC5AA5" w:rsidRDefault="00E73056" w:rsidP="00517AD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Ourselves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Passover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Life choices</w:t>
            </w:r>
          </w:p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Hope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Mission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Memorial sacrifice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Sacrifice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Transformation</w:t>
            </w:r>
          </w:p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Ramadan and Pilgrimage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DC5AA5" w:rsidRDefault="00E73056" w:rsidP="00517A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 w:rsidRPr="00DC5AA5">
              <w:rPr>
                <w:rFonts w:asciiTheme="minorHAnsi" w:hAnsiTheme="minorHAnsi" w:cstheme="minorHAnsi"/>
                <w:sz w:val="18"/>
                <w:szCs w:val="18"/>
              </w:rPr>
              <w:t>Freedom and responsibility</w:t>
            </w:r>
            <w:bookmarkEnd w:id="0"/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Stewardship</w:t>
            </w:r>
          </w:p>
        </w:tc>
      </w:tr>
      <w:tr w:rsidR="00517AD5" w:rsidRPr="00517AD5" w:rsidTr="00DC5AA5">
        <w:trPr>
          <w:cantSplit/>
          <w:trHeight w:val="730"/>
        </w:trPr>
        <w:tc>
          <w:tcPr>
            <w:tcW w:w="954" w:type="dxa"/>
            <w:shd w:val="clear" w:color="auto" w:fill="D9D9D9" w:themeFill="background1" w:themeFillShade="D9"/>
          </w:tcPr>
          <w:p w:rsidR="00E73056" w:rsidRPr="00517AD5" w:rsidRDefault="00E73056" w:rsidP="00517AD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Year 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Loving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Rosh Hashanah, Yom Kippur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Vocation and commitment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DC5AA5" w:rsidRDefault="00E73056" w:rsidP="00517AD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5AA5">
              <w:rPr>
                <w:rFonts w:asciiTheme="minorHAnsi" w:hAnsiTheme="minorHAnsi" w:cstheme="minorHAnsi"/>
                <w:sz w:val="18"/>
                <w:szCs w:val="18"/>
              </w:rPr>
              <w:t>Expectation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Sources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Unity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Death and new life</w:t>
            </w:r>
          </w:p>
        </w:tc>
        <w:tc>
          <w:tcPr>
            <w:tcW w:w="11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Witness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Guidance for Muslims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Healing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3056" w:rsidRPr="00517AD5" w:rsidRDefault="00E73056" w:rsidP="00517A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7AD5">
              <w:rPr>
                <w:rFonts w:asciiTheme="minorHAnsi" w:hAnsiTheme="minorHAnsi" w:cstheme="minorHAnsi"/>
                <w:sz w:val="20"/>
                <w:szCs w:val="20"/>
              </w:rPr>
              <w:t>Common Good</w:t>
            </w:r>
          </w:p>
        </w:tc>
      </w:tr>
    </w:tbl>
    <w:p w:rsidR="0063037E" w:rsidRDefault="0063037E"/>
    <w:sectPr w:rsidR="0063037E">
      <w:headerReference w:type="default" r:id="rId9"/>
      <w:footerReference w:type="default" r:id="rId10"/>
      <w:pgSz w:w="16839" w:h="11907" w:orient="landscape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73B" w:rsidRDefault="0023573B">
      <w:pPr>
        <w:spacing w:after="0" w:line="240" w:lineRule="auto"/>
      </w:pPr>
      <w:r>
        <w:separator/>
      </w:r>
    </w:p>
  </w:endnote>
  <w:endnote w:type="continuationSeparator" w:id="0">
    <w:p w:rsidR="0023573B" w:rsidRDefault="0023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37E" w:rsidRDefault="009E7D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4020F">
      <w:rPr>
        <w:noProof/>
        <w:color w:val="000000"/>
      </w:rPr>
      <w:t>1</w:t>
    </w:r>
    <w:r>
      <w:rPr>
        <w:color w:val="000000"/>
      </w:rPr>
      <w:fldChar w:fldCharType="end"/>
    </w:r>
  </w:p>
  <w:p w:rsidR="0063037E" w:rsidRDefault="0063037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73B" w:rsidRDefault="0023573B">
      <w:pPr>
        <w:spacing w:after="0" w:line="240" w:lineRule="auto"/>
      </w:pPr>
      <w:r>
        <w:separator/>
      </w:r>
    </w:p>
  </w:footnote>
  <w:footnote w:type="continuationSeparator" w:id="0">
    <w:p w:rsidR="0023573B" w:rsidRDefault="00235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37E" w:rsidRDefault="009E7D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  <w:sz w:val="56"/>
        <w:szCs w:val="56"/>
      </w:rPr>
      <w:t xml:space="preserve">St Bede’s </w:t>
    </w:r>
    <w:r w:rsidR="00CE3969" w:rsidRPr="00CE3969">
      <w:rPr>
        <w:sz w:val="56"/>
        <w:szCs w:val="56"/>
      </w:rPr>
      <w:t>RE</w:t>
    </w:r>
    <w:r w:rsidR="00F4020F">
      <w:rPr>
        <w:color w:val="000000"/>
        <w:sz w:val="56"/>
        <w:szCs w:val="56"/>
      </w:rPr>
      <w:t xml:space="preserve"> </w:t>
    </w:r>
    <w:r>
      <w:rPr>
        <w:color w:val="000000"/>
        <w:sz w:val="56"/>
        <w:szCs w:val="56"/>
      </w:rPr>
      <w:t>Curriculum Content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165100</wp:posOffset>
          </wp:positionH>
          <wp:positionV relativeFrom="paragraph">
            <wp:posOffset>-88264</wp:posOffset>
          </wp:positionV>
          <wp:extent cx="679450" cy="692032"/>
          <wp:effectExtent l="0" t="0" r="0" b="0"/>
          <wp:wrapNone/>
          <wp:docPr id="12" name="image2.jpg" descr="St Bede's Catholic Primary School (@stbedeschoolbed) / 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St Bede's Catholic Primary School (@stbedeschoolbed) / Twitter"/>
                  <pic:cNvPicPr preferRelativeResize="0"/>
                </pic:nvPicPr>
                <pic:blipFill>
                  <a:blip r:embed="rId1"/>
                  <a:srcRect l="17666" t="3000" r="19333" b="32833"/>
                  <a:stretch>
                    <a:fillRect/>
                  </a:stretch>
                </pic:blipFill>
                <pic:spPr>
                  <a:xfrm>
                    <a:off x="0" y="0"/>
                    <a:ext cx="679450" cy="6920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7348"/>
    <w:multiLevelType w:val="multilevel"/>
    <w:tmpl w:val="C94AD6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68114F"/>
    <w:multiLevelType w:val="multilevel"/>
    <w:tmpl w:val="8236EC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37E"/>
    <w:rsid w:val="000D2656"/>
    <w:rsid w:val="0023573B"/>
    <w:rsid w:val="002A6588"/>
    <w:rsid w:val="00517AD5"/>
    <w:rsid w:val="0063037E"/>
    <w:rsid w:val="007A5509"/>
    <w:rsid w:val="00814AE1"/>
    <w:rsid w:val="009E7D03"/>
    <w:rsid w:val="00CE3969"/>
    <w:rsid w:val="00DC5AA5"/>
    <w:rsid w:val="00E14FB6"/>
    <w:rsid w:val="00E73056"/>
    <w:rsid w:val="00F0736D"/>
    <w:rsid w:val="00F4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B3966"/>
  <w15:docId w15:val="{1108C227-BE7C-4263-8C91-BF93B960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3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1F"/>
  </w:style>
  <w:style w:type="paragraph" w:styleId="Footer">
    <w:name w:val="footer"/>
    <w:basedOn w:val="Normal"/>
    <w:link w:val="FooterChar"/>
    <w:uiPriority w:val="99"/>
    <w:unhideWhenUsed/>
    <w:rsid w:val="0073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1F"/>
  </w:style>
  <w:style w:type="character" w:styleId="CommentReference">
    <w:name w:val="annotation reference"/>
    <w:basedOn w:val="DefaultParagraphFont"/>
    <w:uiPriority w:val="99"/>
    <w:semiHidden/>
    <w:unhideWhenUsed/>
    <w:rsid w:val="00671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7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7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73F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517A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Fn5hUek4PgAXdaf2PfgDoM2rgw==">AMUW2mVvbuFsIXtV+R5pmCs8a6Nk2EEKrZAxea8COq/YqdGjThrEmaKZUZDzec+z8SLzBdxA3jBjL1D57zu/8YaQxKLVkNP1SG+eko05qe43P3+CDATu9tQ=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Pax Christi Catholic Academy Trust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Worrall, Therese</dc:creator>
  <cp:lastModifiedBy>Therese Worrall</cp:lastModifiedBy>
  <cp:revision>2</cp:revision>
  <dcterms:created xsi:type="dcterms:W3CDTF">2023-01-07T19:55:00Z</dcterms:created>
  <dcterms:modified xsi:type="dcterms:W3CDTF">2023-01-07T19:55:00Z</dcterms:modified>
</cp:coreProperties>
</file>